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100.99999999999999" w:type="dxa"/>
        <w:tblLayout w:type="fixed"/>
        <w:tblLook w:val="0000"/>
      </w:tblPr>
      <w:tblGrid>
        <w:gridCol w:w="757"/>
        <w:gridCol w:w="1272"/>
        <w:gridCol w:w="1000"/>
        <w:gridCol w:w="1242"/>
        <w:gridCol w:w="829"/>
        <w:gridCol w:w="1857"/>
        <w:gridCol w:w="700"/>
        <w:gridCol w:w="2573"/>
        <w:tblGridChange w:id="0">
          <w:tblGrid>
            <w:gridCol w:w="757"/>
            <w:gridCol w:w="1272"/>
            <w:gridCol w:w="1000"/>
            <w:gridCol w:w="1242"/>
            <w:gridCol w:w="829"/>
            <w:gridCol w:w="1857"/>
            <w:gridCol w:w="700"/>
            <w:gridCol w:w="2573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             Presidente: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Evandro Luis Busato - Secretário Municipal de Meio Ambiente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right" w:pos="2052"/>
              </w:tabs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Fone: </w:t>
              <w:br w:type="textWrapping"/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3656-4849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12/09/2018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Duração: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02h00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Local: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SEICTT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Sala: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Reuniões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Tema: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6ª REUNIÃO ORDINÁRIA CONMACO - GESTÃO 2018/2019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3402"/>
        <w:gridCol w:w="3544"/>
        <w:gridCol w:w="2693"/>
        <w:tblGridChange w:id="0">
          <w:tblGrid>
            <w:gridCol w:w="567"/>
            <w:gridCol w:w="3402"/>
            <w:gridCol w:w="3544"/>
            <w:gridCol w:w="2693"/>
          </w:tblGrid>
        </w:tblGridChange>
      </w:tblGrid>
      <w:tr>
        <w:trPr>
          <w:trHeight w:val="3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NOME DOS PARTICIPANTES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REPRESENTATIVIDADE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Evandro Luis Busato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SEMMA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Presidente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Alvine Bonin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SEMMA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1ª Secretária                                                                                                            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Dalva Simone Strapasson Dias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SEMED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Marcio Roberto Toniolo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SEMAA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Giovani Cavallari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SEICTT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Antonio Ricardo Milgioransa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SEICTT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Suplente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Lis Gracieli Alberti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SEPLAN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Marcos Antonio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Câmara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Sidinei Campos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Câmara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Suplente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Aldemair de Brito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SANEPAR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Kamilla Camargo Vargas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APDC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Hélio Diol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Associação de Moradores Monte Castelo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Adilson de Jesus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Associação Limoeiro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Patrícia Luciane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Associação Emanuel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Suplente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Michel Busco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CREA-PR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Suplente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Luiz Augusto Loureiro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Grupo Escoteiro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Suplente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Anacleto Borges da Mata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CEDEA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Jose Francisco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CEDEA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Suplente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Graciele Viccini Isaka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IFPR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Titular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Jose Pereira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CEDEA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Convidada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Daniele C. Gasparin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SEMMA- Colombo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Convidada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Tatiane M. Soares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SEMMA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Rosamaria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CONRESOL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Luís Lamaur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CONRESOL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Fernanda de Almeida Rosa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SEMMA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Liane V. da Rocha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SEMMA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Priscila Ianles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UFPR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José Renato Strapasson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Câmara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Anderson Prego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Câmara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Convidado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5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ASSUNTOS EM PAUTA: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shd w:fill="ffffff" w:val="clea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1. Apresentação sobre o novo sistema integrado e descentralizado de tratamento de resíduos sólidos urbanos. CONRESOL – Sra. Rosamaria – Secretária Executiva.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shd w:fill="ffffff" w:val="clear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2. Criação do Comitê Municipal de Acompanhamento da prestação dos Serviços de Saneamento Básico. 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shd w:fill="ffffff" w:val="clear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3. Alteração do Plano de Aplicação do Fundo Municipal do Meio ambiente - Contratação de estagiário para Educação Ambiental.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shd w:fill="ffffff" w:val="clear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4. Apresentação de Plano Municipal de Arborização.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shd w:fill="ffffff" w:val="clear"/>
              <w:spacing w:line="276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5. Assuntos diversos.</w:t>
            </w:r>
          </w:p>
        </w:tc>
      </w:tr>
    </w:tbl>
    <w:p w:rsidR="00000000" w:rsidDel="00000000" w:rsidP="00000000" w:rsidRDefault="00000000" w:rsidRPr="00000000" w14:paraId="0000009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Aos doze dias do mês de agosto do ano de dois mil e dezoito, nas dependências da sala de reuniões da Secretaria Municipal Indústria, Comercio, Turismo e Trabalho, foi realizada a sexta reunião ordinária do Conselho Municipal de Meio Ambiente de Colombo. O Sr. Presidente abriu a reunião cumprimentando a todos e apresentou a pauta do dia. Chamou a frente à convidada Sra. 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Rosamaria para a apresentação </w:t>
      </w:r>
      <w:r w:rsidDel="00000000" w:rsidR="00000000" w:rsidRPr="00000000">
        <w:rPr>
          <w:color w:val="000000"/>
          <w:vertAlign w:val="baseline"/>
          <w:rtl w:val="0"/>
        </w:rPr>
        <w:t xml:space="preserve">Novo Sistema Integrado e Descentralizado de Tratamento de Resíduos Sólidos Urbanos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. A Sra. Rosamaria agradeceu a oportunidade de estar novamente na reunião agora para apresentar os resultados do Plano de Gerenciamento do Tratamento e Destinação de Resíduos Sólidos Urbanos, o qual ajudou a projetar  o novo  sistema para o tratamento de resíduos. Iniciou a apresentação dando um panorama geral do consorcio. Sendo este é composto por vinte e três municípios da região de Curitiba, </w:t>
      </w:r>
      <w:r w:rsidDel="00000000" w:rsidR="00000000" w:rsidRPr="00000000">
        <w:rPr>
          <w:vertAlign w:val="baseline"/>
          <w:rtl w:val="0"/>
        </w:rPr>
        <w:t xml:space="preserve">com um território de 10.674,44 km² e atendendo uma população de 3.087.190 segundo o censo do IBGE 2010. Hoje o Consórcio trabalha com duas empresas credenciadas  a Essencis com um aterro sanitário em Curitiba que recebe duzentas toneladas dia  e Estre que tem um aterro sanitário em Fazenda Rio Grande recebe em media mil e seiscentas toneladas dia. Segundo levantamentos Estre consegue receber os resíduos por mais oito anos  fazendo a ampliação do  seu aterro, já a Essencis terá sua licença ambiental vencida no próximo ano. Sra. Rosamaria  comentou que o sistema atual  além de ter os problemas dos aterros,  também tem a longa distancia percorrida pelo lixo e a inda um grande volume de  descarte de materiais recicláveis que poderiam ser reaproveitados, chegando a trinta por cento de todo o lixo descartado. Ainda  destacou que o sistema vigente está em defasagem com relação à atual  legislação de resíduos sólidos, e que devemos para de enterrar resíduos para não gerar passivos ambientais. A Sra. Rosamaria apresentou quais são as responsabilidades que serão do município no novo modelo e quais são as do Consorcio. Para o município continua o serviço de limpeza urbana, coleta  e o transporte do de resíduos  até o  centro de triagem. Para o CONRESOL  ficam as responsabilidades sistema de triagem mecanizada, transbordo e transporte secundário, que seria  do centro de triagem mecanizada até a planta de tratamento ou para o aterro nos casos dos rejeitos que sobram após a triagem. Também apresentou as vantagens deste novo formato, como o aproveitamento dos materiais presentes nos resíduos em processos como reciclagem, produção de composto orgânico, utilização como combustível e geração de energia, a otimização do transporte dos resíduos sólidos, sendo que terá estações de trasbordos nas regiões norte, sul, leste e oeste. A Sra  Rosamaria esclareceu que para o consorcio formular o preço do  valor máximo da licitação para a prestação dos serviços mencionados, foi necessário definir algumas áreas de referencia para a implantação das plantas. Estas áreas estariam nos municípios de Colombo e São José dos Pinhais com uma unidade completa de trasbordo, triagem e tratamento, em Pinhais  e oeste de Curitiba com  triagem e trasbordo e em Fazendo rio Grande com trasbordo apenas. A empresa que ganhar a licitação não necessariamente terá que se instalar na área indicadas poderá sim indicar outras na licitação desde que dentro do raio estipulado pelo consorcio. Também foi apresentado o modelo sugerido pelo consocio para o tratamento. A triagem será mecanizada em ambiente fechado, já para o trasbordo foi apresentado vários sistemas, pode ser o com fosso,  direto e o com compactação. Já o sistema como um todo deverá funcionar da seguinte forma; triagem com separação do material que tem potencial reciclar, o restante poderá ser usado como CDR, a parcela orgânica como compostagem e biogás e somente o rejeito de tudo iria para o aterro sanitário. As tecnologias apresentadas foram usadas como referencias pelo CONRESOL, mas será a licitante que definirá qual tecnologia será utilizada, tendo que provar a capacidade técnica para a utilização da tecnologia e que já trabalha com a mesma no Brasil ou fora, não sendo possível trabalhar com tratamentos experimentais. . A Sra  Rosamaria expos os ganhos ambientais que teremos com o uso dessas novas tecnologias. Em 5 anos  a redução de 57% resíduos dispostos em aterro sanitário e de 33 % da quilometragem percorrida pelos caminhões de transporte. Já em  10 anos se espera a redução de 90% de resíduos dispostos em aterro sanitário, a reciclagem de 8.000 t/ano de papel, evitando o corte de 260.000 árvores/ano. Redução de 41% na emissão de gases de efeito estufa, auxiliando no combate às mudanças climáticas. Economia de energia elétrica 640.000 mwh/ano, equivalente ao consumo médio anual de 300 famílias e de 280.000.000 l/ano de água, equivalente ao consumo médio anual de 1.500 famílias. Geração de cento e três mil mwh/ano de energia elétrica, o que corresponde a 80% do consumo de energia pública de Curitiba, caso a empresa opte pela geração de energia. Aproveitamento de matéria orgânica em  286.000 toneladas. A Sra. Rosamaria discorreu sobre o cronograma de funcionamento novo sistema, pois sofreu alteração com relação ao plano. Em um ano e meio cem por cento de triagem mecanizada e transbordo, sendo que após a assinatura do contrato a empresa terá um período do para licenciamento devendo iniciar suas atividades pelo trasbordo e triagem. Até o terceiro ano, cinquenta por cento de tratamento completo e até o quinto ano cem por cento do tratamento completo. Também foi apresentado os conceitos do novo sistema que seriam a descentralização fazendo com que os centros geradores fiquem mais próximo do centro de recepção destes resíduos, reduzindo o valor  com transporte. Integração entre as unidades de transbordo, triagem e tratamento melhorando a  gestão do serviço, e evitando problemas futuros caso haja problema em alguma das plantas. Economia de escala, e melhor relação entre as unidades descentralizadas. A Sra Rosamaria apresentou os custos que ficaria em R$ 233,00 a tonelada, mas como se trata de uma concessão sendo que a empresa vencedora poderá explorar o serviço gerando assim as  receitas acessórias correspondentes a 53,3% da tarifa e no valor de R$ 124,40. O valor máximo da  tarifa a ser apresentada na licitação seria de R$ 109,00 a tonelada. Comentou ainda que a  principio parece que os municípios pagariam mais pelo serviço, pois o valor atual é de R$ 72,00 na tonelada, mas esclareceu que com as plantas de trasbordo próximo aos municípios estes economizariam no transporte. Foi exibida  uma tabela de impacto financeiro aos municípios com o novo sistema proposto, se a tarifa  for de R$ 109,00, Colombo terá uma  economia de 1,1% nos custos, durante o período de concessão. Também foi apresentado de que forma se realizará a  licitação será no modelo concessão, conforme lei federal  nº 8.987/1995 com  prazo de 25 anos. O  tipo será por  menor preço, o licenciamento ficará  ao encargo da concessionária. O valor global da licitação é de R$ 2.277.178.950,00 sendo que o  custo do modelo atual é de R$ 3.457.687.115,41 para 25 anos  e o modelo proposto custará R$ 3.311.433.043,86 para  mesmo período tendo uma economia de R$ 146.254.071,55, ou seja,  4,23%. Já a data  para o lançamento do edital caso não haja nenhum  atraso no cronograma, será dia quinze de outubro, mas  antes será lançado documento para a consulta publica. A Sra. Rosamaria comentou que foi assinado um protocolo de intenções entre o CONRESOL, Instituto Ambiental do Paraná(IAP) e as três cimenteiras localizadas na região de Curitiba, Itambé, Votorantim e Supremo, sobre  a fabricação de o CDR, pois não há uma regulamentação clara do IAP sobre a produção de CDR e é necessário uma avaliação para ver a possibilidade do lixo recolhido hoje se preparado e utilizado como CDR nos fornos destas cimenteiras e substituir o coque.  Finalizando a apresentação a Sra. Rosamaria agradeceu e abriu para perguntas.  O Sr. Vereador Anderson Prego  questionou a Sra. Rosamaria, se a licitação fosse aberta hoje se haveria um mapeamento de quantas  empresas estariam aptas a participar. A Sra. Rosamaria respondeu que no modelo apresentado não há nenhuma, mas tem empresas que trabalham muito bem com a parte do processo como triagem e empresas de tecnologias que trabalham com resíduos  fora do país. Também esclareceu que na licitação será possível o sistema de consorcio entre empresas que trabalham em diversas áreas do processo. Comentou ainda que em  dois mil e sete quando foi abeto o processo de licitação </w:t>
      </w:r>
      <w:r w:rsidDel="00000000" w:rsidR="00000000" w:rsidRPr="00000000">
        <w:rPr>
          <w:color w:val="545454"/>
          <w:highlight w:val="white"/>
          <w:vertAlign w:val="baseline"/>
          <w:rtl w:val="0"/>
        </w:rPr>
        <w:t xml:space="preserve"> </w:t>
      </w:r>
      <w:r w:rsidDel="00000000" w:rsidR="00000000" w:rsidRPr="00000000">
        <w:rPr>
          <w:highlight w:val="white"/>
          <w:vertAlign w:val="baseline"/>
          <w:rtl w:val="0"/>
        </w:rPr>
        <w:t xml:space="preserve">do Sistema Integrado de Processamento e Aproveitamento de Resíduos - </w:t>
      </w:r>
      <w:r w:rsidDel="00000000" w:rsidR="00000000" w:rsidRPr="00000000">
        <w:rPr>
          <w:vertAlign w:val="baseline"/>
          <w:rtl w:val="0"/>
        </w:rPr>
        <w:t xml:space="preserve">SIPAR  e não havia tantas tecnologias, já participaram vinte e duas empresas, sendo oito consorcio e duas individuais. Portanto a Sra. Rosamaria acredita que com os avanços tecnológicos virão várias empresas, pois já ha no Brasil algumas empresas trabalhando com a tecnologia para solucionar os problemas dos resíduos sólidos. O Sr. Vereador  Anderson Prego indagou ainda se há um prazo para que finda todo o processo de licitação. A Sra. Rosamaria respondeu que em uma visão otimista o edital será lançado este ano, visto que podem ocorrer vários recursos e ações judiciais durante o processo. Após o lançamento do edital virá a fase de habilitação das empresas e a fase do preço ai sim a homologação do resultado que deve ocorrer ainda no primeiro semestre de dois mil e dezenove.  E no final de dois mil e vinte a ganhadora  deverá estar recebendo 100% do material recolhido. O Vereador Prego ressaltou que a preocupação dele com os prazos é porque em dois mil e vinte haverá eleições municipais, mudando assim muitos dos gestores que estão à frente dos municípios. A Sra. Rosamaria salientou que por este motivo eles pretendem  em dois mil e dezenove estar com o contrato assinado. O Sr. Michel questionou sobre como fica a situação do material reciclável. A Sra. Rosamaria respondeu que há dois tipos de recicláveis, aquele que é separado e vai para  coleta seletiva aquele o que  vem misturado com o lixo orgânico, este que vier com o orgânico e for separado na triagem fica para a empresa contratada, fazendo parte da receita assessoria. Já o da coleta seletiva continua de responsabilidade do município, continuará sendo recolhido e enviado as associações. O Sr. Michel também questionou quanto à taxa de lixo  paga pelos munícipes, se há uma possibilidade de diminuir ou ser extinta. A Sra. Rosamaria explicou que após a licitação com o valor do contrato fechado, eles passarão para cada município qual será o custo do impacto pela coleta, para que estes possam ajustar os custos do contrato com as empresas que prestam o serviço de coleta, pois em muitos casos terá diminuição no transporte. Também para eles adequarem o valor cobrado pela taxa de lixo, mas isso  ficará a critério de cada município. O Sr. presidente pediu a palavra e completou que caso ocorra um diminuição nos custos com a coleta que provavelmente este valor remanescente será investido para fazer melhorias no próprio sistema, como aumento de dia de coletas em algumas áreas entre outras ações.Ele também explanou que não é a favor de isenção da taxa, pois as pessoas entenderiam que podem produzir lixo a vontade o que vai contra a sustentabilidade. Complementou sua fala falando que há países que a taxa de lixo é muito cara e ainda é cobrado pelo que cada pessoa produz.</w:t>
      </w:r>
      <w:r w:rsidDel="00000000" w:rsidR="00000000" w:rsidRPr="00000000">
        <w:rPr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A Sra. Dalva Simone, questionou o Sr. Presidente sobre  aonde seria a área para a implantação do sistema no município. O Sr. Presidente, falou que a prefeitura tem uma terreno de cento e dez mil metros quadrados  no Parque industrial Guaraituba, comentou ainda que já existe um inventário florestal, e já está precificada.  Depois de sanados todas as duvidas a Sra. Rosamaria agradeceu a oportunidade, de mais uma vez poder apresentar os trabalhos do CONRESOL. O Sr. Presidente passou para o próximo assunto da pauta que é </w:t>
      </w:r>
      <w:r w:rsidDel="00000000" w:rsidR="00000000" w:rsidRPr="00000000">
        <w:rPr>
          <w:color w:val="000000"/>
          <w:vertAlign w:val="baseline"/>
          <w:rtl w:val="0"/>
        </w:rPr>
        <w:t xml:space="preserve">Criação do Comitê Municipal de Acompanhamento da prestação dos Serviços de Saneamento Básico previsto no Contrato assinado entre a Sanepar e o Município. Para tanto o Sr. Presidente comentou que quer transformar este comitê em câmara técnica dentro do Conselho Municipal de Meio Ambiente. Salientou ainda que já foram enviados e-mails para que os membros se manifestassem quanto ao interesse na participação. Foi manifestado o interesse da Sra. Patrícia da </w:t>
      </w:r>
      <w:r w:rsidDel="00000000" w:rsidR="00000000" w:rsidRPr="00000000">
        <w:rPr>
          <w:vertAlign w:val="baseline"/>
          <w:rtl w:val="0"/>
        </w:rPr>
        <w:t xml:space="preserve">Associação Recicladores Emanuel  e do Sr. Sergio Abu Janra  da Associação de Moradores da Colônia Farias. O Sr. Presidente informou ainda que é obrigatório a participação da Secretaria de Meio Ambiente e da Vigilância Ambiental, e abriu para quem mais tenha interesse. Sugeriu que a participação de um membro da Câmara Municipal, de Instituição de ensino ou da Secretaria de  Planejamento. Esclareceu ainda que serão realizadas reuniões próprias e esporádicas desta câmara  com base nos relatórios enviados da Sanepar, com visitas a campos quando surgirem dúvidas e que todas as decisões tomadas dentro da Câmara técnica serão apresentadas para a apreciação e aprovação do conselho. Foi apresentado então o nome do Sr. Vereador Marcos Antônio e da Sra. Liz da Secretaria de Planejamento. Foi aprovado por todos a nomeação dos nomes apresentados. O próximo assunto a ser discutido foi à a</w:t>
      </w:r>
      <w:r w:rsidDel="00000000" w:rsidR="00000000" w:rsidRPr="00000000">
        <w:rPr>
          <w:color w:val="000000"/>
          <w:vertAlign w:val="baseline"/>
          <w:rtl w:val="0"/>
        </w:rPr>
        <w:t xml:space="preserve">lteração do Plano de Aplicação do Fundo Municipal do Meio Ambiente,  para a  contratação de estagiário para o departamento de Educação Ambiental. O Sr. Presidente explanou que a contratação se faz necessário devido a falta de funcionário e o remanejamento de alguns dentro da secretaria, e que não haverá alteração de valores no Plano de Aplicação do Fundo Municipal somente o remanejamento das ações. A contratação de foi aprovado por todos os membros presentes. Por fim o Sr. Presidente comentou sobre o Plano Municipal de Arborização que está sendo feito um estudo para a sua elaboração. Esclareceu que o plano de arborização auxilia na impermeabilização do solo  e retenção da chuva auxiliando também na prevenção de enchentes. Foi recebida uma proposta no valor de R$110.000,00 da </w:t>
      </w:r>
      <w:r w:rsidDel="00000000" w:rsidR="00000000" w:rsidRPr="00000000">
        <w:rPr>
          <w:highlight w:val="white"/>
          <w:vertAlign w:val="baseline"/>
          <w:rtl w:val="0"/>
        </w:rPr>
        <w:t xml:space="preserve">Fundação da Universidade Federal do Paraná-FUNPAR, uma instituição que caso seja a contatada será feita uma dispensa de licitação. O Sr. Presidente discorreu que será passado para todos esta proposta para que deem uma olhada, e em uma próxima reunião possamos discutir e colocar em votação a  aprovação para a liberação de recurso para a elaboração do plano. Comentou  ainda que o  foi enviado a proposta para o Sr. Sergio Arhens  e que será enviado ao Sr. Paulo  Conte  do Centro de Apoio Operacional das Promotorias de Meio Ambiente para serem feitos algumas considerações. </w:t>
      </w:r>
      <w:r w:rsidDel="00000000" w:rsidR="00000000" w:rsidRPr="00000000">
        <w:rPr>
          <w:vertAlign w:val="baseline"/>
          <w:rtl w:val="0"/>
        </w:rPr>
        <w:t xml:space="preserve">Finalizado os assuntos e nada mais havendo a ser tratado e acrescentado, deu-se por encerrada a sessão e lavrada a presente ata, que depois de lida e achada conforme, vai por todos devidamente assinada, conforme lista de presença.</w:t>
      </w:r>
    </w:p>
    <w:sectPr>
      <w:headerReference r:id="rId6" w:type="default"/>
      <w:footerReference r:id="rId7" w:type="default"/>
      <w:pgSz w:h="16838" w:w="11906"/>
      <w:pgMar w:bottom="1134" w:top="2127" w:left="1021" w:right="680" w:header="567" w:footer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931"/>
        <w:tab w:val="right" w:pos="992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ab/>
      <w:tab/>
    </w:r>
  </w:p>
  <w:tbl>
    <w:tblPr>
      <w:tblStyle w:val="Table5"/>
      <w:tblW w:w="10206.0" w:type="dxa"/>
      <w:jc w:val="left"/>
      <w:tblInd w:w="108.0" w:type="pct"/>
      <w:tblLayout w:type="fixed"/>
      <w:tblLook w:val="0000"/>
    </w:tblPr>
    <w:tblGrid>
      <w:gridCol w:w="4961"/>
      <w:gridCol w:w="5245"/>
      <w:tblGridChange w:id="0">
        <w:tblGrid>
          <w:gridCol w:w="4961"/>
          <w:gridCol w:w="5245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A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931"/>
              <w:tab w:val="right" w:pos="9923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6ª ATA CONMACO 12-08-2018</w:t>
          </w:r>
        </w:p>
      </w:tc>
      <w:tc>
        <w:tcPr>
          <w:vAlign w:val="top"/>
        </w:tcPr>
        <w:p w:rsidR="00000000" w:rsidDel="00000000" w:rsidP="00000000" w:rsidRDefault="00000000" w:rsidRPr="00000000" w14:paraId="000000A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862"/>
              <w:tab w:val="left" w:pos="8931"/>
              <w:tab w:val="right" w:pos="9923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  <w:rtl w:val="0"/>
            </w:rPr>
            <w:tab/>
            <w:t xml:space="preserve">Página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931"/>
        <w:tab w:val="right" w:pos="992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216.0" w:type="dxa"/>
      <w:jc w:val="left"/>
      <w:tblInd w:w="108.0" w:type="pct"/>
      <w:tblLayout w:type="fixed"/>
      <w:tblLook w:val="0000"/>
    </w:tblPr>
    <w:tblGrid>
      <w:gridCol w:w="1345"/>
      <w:gridCol w:w="7055"/>
      <w:gridCol w:w="1816"/>
      <w:tblGridChange w:id="0">
        <w:tblGrid>
          <w:gridCol w:w="1345"/>
          <w:gridCol w:w="7055"/>
          <w:gridCol w:w="1816"/>
        </w:tblGrid>
      </w:tblGridChange>
    </w:tblGrid>
    <w:t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9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52"/>
              <w:szCs w:val="5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16280" cy="614045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6140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A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52"/>
              <w:szCs w:val="5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52"/>
              <w:szCs w:val="52"/>
              <w:u w:val="none"/>
              <w:shd w:fill="auto" w:val="clear"/>
              <w:vertAlign w:val="baseline"/>
              <w:rtl w:val="0"/>
            </w:rPr>
            <w:t xml:space="preserve">CONMACO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CONSELHO MUNICIPAL DE MEIO AMBIENTE DE COLOMBO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2">
          <w:pPr>
            <w:spacing w:before="120" w:lineRule="auto"/>
            <w:jc w:val="center"/>
            <w:rPr>
              <w:b w:val="0"/>
              <w:sz w:val="36"/>
              <w:szCs w:val="36"/>
              <w:vertAlign w:val="baseline"/>
            </w:rPr>
          </w:pPr>
          <w:r w:rsidDel="00000000" w:rsidR="00000000" w:rsidRPr="00000000">
            <w:rPr>
              <w:b w:val="1"/>
              <w:sz w:val="36"/>
              <w:szCs w:val="36"/>
              <w:vertAlign w:val="baseline"/>
              <w:rtl w:val="0"/>
            </w:rPr>
            <w:t xml:space="preserve">Ata de Reunião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3">
          <w:pPr>
            <w:spacing w:before="120" w:lineRule="auto"/>
            <w:jc w:val="center"/>
            <w:rPr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b w:val="1"/>
              <w:sz w:val="24"/>
              <w:szCs w:val="24"/>
              <w:vertAlign w:val="baseline"/>
              <w:rtl w:val="0"/>
            </w:rPr>
            <w:t xml:space="preserve">006/2018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